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Theme="majorEastAsia" w:hAnsiTheme="majorEastAsia" w:eastAsiaTheme="majorEastAsia"/>
          <w:sz w:val="22"/>
        </w:rPr>
      </w:pPr>
      <w:r>
        <w:rPr>
          <w:rFonts w:hint="eastAsia" w:asciiTheme="majorEastAsia" w:hAnsiTheme="majorEastAsia" w:eastAsiaTheme="majorEastAsia"/>
          <w:sz w:val="24"/>
        </w:rPr>
        <w:t>〇収支予算書案記載にあたっての注意事項</w:t>
      </w:r>
    </w:p>
    <w:p>
      <w:pPr>
        <w:pStyle w:val="0"/>
        <w:rPr>
          <w:rFonts w:hint="default" w:asciiTheme="majorEastAsia" w:hAnsiTheme="majorEastAsia" w:eastAsiaTheme="majorEastAsia"/>
          <w:sz w:val="22"/>
        </w:rPr>
      </w:pPr>
    </w:p>
    <w:p>
      <w:pPr>
        <w:pStyle w:val="0"/>
        <w:rPr>
          <w:rFonts w:hint="eastAsia" w:asciiTheme="majorEastAsia" w:hAnsiTheme="majorEastAsia" w:eastAsiaTheme="majorEastAsia"/>
          <w:sz w:val="22"/>
        </w:rPr>
      </w:pPr>
    </w:p>
    <w:p>
      <w:pPr>
        <w:pStyle w:val="0"/>
        <w:rPr>
          <w:rFonts w:hint="default" w:asciiTheme="majorEastAsia" w:hAnsiTheme="majorEastAsia" w:eastAsiaTheme="majorEastAsia"/>
          <w:sz w:val="22"/>
        </w:rPr>
      </w:pPr>
      <w:r>
        <w:rPr>
          <w:rFonts w:hint="default" w:asciiTheme="majorEastAsia" w:hAnsiTheme="majorEastAsia" w:eastAsiaTheme="majorEastAsia"/>
          <w:sz w:val="22"/>
        </w:rPr>
        <w:t>○</w:t>
      </w:r>
      <w:r>
        <w:rPr>
          <w:rFonts w:hint="default" w:asciiTheme="majorEastAsia" w:hAnsiTheme="majorEastAsia" w:eastAsiaTheme="majorEastAsia"/>
          <w:sz w:val="22"/>
        </w:rPr>
        <w:t>　収入予算額の合計と支出予算額の合計は、</w:t>
      </w:r>
      <w:r>
        <w:rPr>
          <w:rFonts w:hint="default" w:asciiTheme="majorEastAsia" w:hAnsiTheme="majorEastAsia" w:eastAsiaTheme="majorEastAsia"/>
          <w:sz w:val="22"/>
          <w:u w:val="wave"/>
        </w:rPr>
        <w:t>同額となるよう</w:t>
      </w:r>
      <w:r>
        <w:rPr>
          <w:rFonts w:hint="default" w:asciiTheme="majorEastAsia" w:hAnsiTheme="majorEastAsia" w:eastAsiaTheme="majorEastAsia"/>
          <w:sz w:val="22"/>
        </w:rPr>
        <w:t>記載してください。</w:t>
      </w:r>
    </w:p>
    <w:p>
      <w:pPr>
        <w:pStyle w:val="0"/>
        <w:rPr>
          <w:rFonts w:hint="eastAsia" w:asciiTheme="majorEastAsia" w:hAnsiTheme="majorEastAsia" w:eastAsiaTheme="majorEastAsia"/>
          <w:sz w:val="22"/>
        </w:rPr>
      </w:pPr>
      <w:r>
        <w:rPr>
          <w:rFonts w:hint="default" w:asciiTheme="majorEastAsia" w:hAnsiTheme="majorEastAsia" w:eastAsiaTheme="majorEastAsia"/>
          <w:sz w:val="22"/>
        </w:rPr>
        <w:t>○</w:t>
      </w:r>
      <w:r>
        <w:rPr>
          <w:rFonts w:hint="default" w:asciiTheme="majorEastAsia" w:hAnsiTheme="majorEastAsia" w:eastAsiaTheme="majorEastAsia"/>
          <w:sz w:val="22"/>
        </w:rPr>
        <w:t>　支出区分は、下記の表を参考に記載してください。</w:t>
      </w:r>
    </w:p>
    <w:p>
      <w:pPr>
        <w:pStyle w:val="0"/>
        <w:rPr>
          <w:rFonts w:hint="eastAsia" w:asciiTheme="majorEastAsia" w:hAnsiTheme="majorEastAsia" w:eastAsiaTheme="majorEastAsia"/>
          <w:sz w:val="22"/>
        </w:rPr>
      </w:pPr>
    </w:p>
    <w:p>
      <w:pPr>
        <w:pStyle w:val="0"/>
        <w:rPr>
          <w:rFonts w:hint="default" w:asciiTheme="majorEastAsia" w:hAnsiTheme="majorEastAsia" w:eastAsiaTheme="majorEastAsia"/>
          <w:sz w:val="22"/>
        </w:rPr>
      </w:pPr>
      <w:r>
        <w:rPr>
          <w:rFonts w:hint="eastAsia" w:asciiTheme="majorEastAsia" w:hAnsiTheme="majorEastAsia" w:eastAsiaTheme="majorEastAsia"/>
          <w:sz w:val="22"/>
        </w:rPr>
        <w:t>「助成対象経費」</w:t>
      </w:r>
      <w:bookmarkStart w:id="0" w:name="_GoBack"/>
      <w:bookmarkEnd w:id="0"/>
    </w:p>
    <w:tbl>
      <w:tblPr>
        <w:tblStyle w:val="23"/>
        <w:tblW w:w="892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980"/>
        <w:gridCol w:w="3827"/>
        <w:gridCol w:w="3119"/>
      </w:tblGrid>
      <w:tr>
        <w:trPr>
          <w:trHeight w:val="547" w:hRule="atLeast"/>
        </w:trPr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経費区分</w:t>
            </w:r>
          </w:p>
        </w:tc>
        <w:tc>
          <w:tcPr>
            <w:tcW w:w="3827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内　　容</w:t>
            </w:r>
          </w:p>
        </w:tc>
        <w:tc>
          <w:tcPr>
            <w:tcW w:w="3119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備　　考</w:t>
            </w:r>
          </w:p>
        </w:tc>
      </w:tr>
      <w:tr>
        <w:trPr/>
        <w:tc>
          <w:tcPr>
            <w:tcW w:w="1980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報　酬</w:t>
            </w:r>
          </w:p>
        </w:tc>
        <w:tc>
          <w:tcPr>
            <w:tcW w:w="3827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一定の勤務に従事した非常勤職員等の報酬。</w:t>
            </w:r>
          </w:p>
        </w:tc>
        <w:tc>
          <w:tcPr>
            <w:tcW w:w="3119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団体構成員に支払う報酬は</w:t>
            </w:r>
            <w:r>
              <w:rPr>
                <w:rFonts w:hint="eastAsia"/>
                <w:sz w:val="22"/>
                <w:u w:val="single" w:color="auto"/>
              </w:rPr>
              <w:t>対象外</w:t>
            </w:r>
            <w:r>
              <w:rPr>
                <w:rFonts w:hint="eastAsia"/>
                <w:sz w:val="22"/>
              </w:rPr>
              <w:t>。</w:t>
            </w:r>
          </w:p>
        </w:tc>
      </w:tr>
      <w:tr>
        <w:trPr/>
        <w:tc>
          <w:tcPr>
            <w:tcW w:w="1980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賃　金</w:t>
            </w:r>
          </w:p>
        </w:tc>
        <w:tc>
          <w:tcPr>
            <w:tcW w:w="3827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作業のため一時的に雇用したアルバイト等の賃金（草刈、会場設営・撤去、過去帳記入等）。</w:t>
            </w:r>
          </w:p>
        </w:tc>
        <w:tc>
          <w:tcPr>
            <w:tcW w:w="3119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団体構成員に支払う賃金は</w:t>
            </w:r>
            <w:r>
              <w:rPr>
                <w:rFonts w:hint="eastAsia"/>
                <w:sz w:val="22"/>
                <w:u w:val="single" w:color="auto"/>
              </w:rPr>
              <w:t>対象外</w:t>
            </w:r>
            <w:r>
              <w:rPr>
                <w:rFonts w:hint="eastAsia"/>
                <w:sz w:val="22"/>
              </w:rPr>
              <w:t>。</w:t>
            </w:r>
          </w:p>
        </w:tc>
      </w:tr>
      <w:tr>
        <w:trPr/>
        <w:tc>
          <w:tcPr>
            <w:tcW w:w="1980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報償費</w:t>
            </w:r>
          </w:p>
        </w:tc>
        <w:tc>
          <w:tcPr>
            <w:tcW w:w="3827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講師謝礼、委員報償、過去帳記帳謝礼等。</w:t>
            </w:r>
          </w:p>
        </w:tc>
        <w:tc>
          <w:tcPr>
            <w:tcW w:w="3119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団体構成員に支払う報償費は</w:t>
            </w:r>
            <w:r>
              <w:rPr>
                <w:rFonts w:hint="eastAsia"/>
                <w:sz w:val="22"/>
                <w:u w:val="single" w:color="auto"/>
              </w:rPr>
              <w:t>対象外</w:t>
            </w:r>
            <w:r>
              <w:rPr>
                <w:rFonts w:hint="eastAsia"/>
                <w:sz w:val="22"/>
              </w:rPr>
              <w:t>。</w:t>
            </w:r>
          </w:p>
        </w:tc>
      </w:tr>
      <w:tr>
        <w:trPr/>
        <w:tc>
          <w:tcPr>
            <w:tcW w:w="1980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旅　費</w:t>
            </w:r>
          </w:p>
        </w:tc>
        <w:tc>
          <w:tcPr>
            <w:tcW w:w="3827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関係者（来賓、講師等）への実費弁償、団体構成員旅費（会議、作業従事等）。</w:t>
            </w:r>
          </w:p>
        </w:tc>
        <w:tc>
          <w:tcPr>
            <w:tcW w:w="3119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式典、講演会等への参加者に対する交通費は</w:t>
            </w:r>
            <w:r>
              <w:rPr>
                <w:rFonts w:hint="eastAsia"/>
                <w:sz w:val="22"/>
                <w:u w:val="single" w:color="auto"/>
              </w:rPr>
              <w:t>対象外</w:t>
            </w:r>
            <w:r>
              <w:rPr>
                <w:rFonts w:hint="eastAsia"/>
                <w:sz w:val="22"/>
              </w:rPr>
              <w:t>。</w:t>
            </w:r>
          </w:p>
        </w:tc>
      </w:tr>
      <w:tr>
        <w:trPr/>
        <w:tc>
          <w:tcPr>
            <w:tcW w:w="1980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需用費</w:t>
            </w:r>
          </w:p>
        </w:tc>
        <w:tc>
          <w:tcPr>
            <w:tcW w:w="3827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お供え品、花、お茶、コピー、写真、消耗品、印刷製本等。</w:t>
            </w:r>
          </w:p>
        </w:tc>
        <w:tc>
          <w:tcPr>
            <w:tcW w:w="3119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食事（弁当、菓子等）代、手土産代、記念品代は</w:t>
            </w:r>
            <w:r>
              <w:rPr>
                <w:rFonts w:hint="eastAsia"/>
                <w:sz w:val="22"/>
                <w:u w:val="single" w:color="auto"/>
              </w:rPr>
              <w:t>対象外</w:t>
            </w:r>
            <w:r>
              <w:rPr>
                <w:rFonts w:hint="eastAsia"/>
                <w:sz w:val="22"/>
              </w:rPr>
              <w:t>。</w:t>
            </w:r>
          </w:p>
        </w:tc>
      </w:tr>
      <w:tr>
        <w:trPr/>
        <w:tc>
          <w:tcPr>
            <w:tcW w:w="1980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役務費</w:t>
            </w:r>
          </w:p>
        </w:tc>
        <w:tc>
          <w:tcPr>
            <w:tcW w:w="3827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通信運搬費（郵便、宅急便等）、筆耕料、保険料、手数料、クリーニング代等。</w:t>
            </w:r>
          </w:p>
        </w:tc>
        <w:tc>
          <w:tcPr>
            <w:tcW w:w="3119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/>
        <w:tc>
          <w:tcPr>
            <w:tcW w:w="1980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委託料</w:t>
            </w:r>
          </w:p>
        </w:tc>
        <w:tc>
          <w:tcPr>
            <w:tcW w:w="3827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清掃、会場設営・撤去等の委託。</w:t>
            </w:r>
          </w:p>
        </w:tc>
        <w:tc>
          <w:tcPr>
            <w:tcW w:w="3119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/>
        <w:tc>
          <w:tcPr>
            <w:tcW w:w="1980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使用料及び賃借料</w:t>
            </w:r>
          </w:p>
        </w:tc>
        <w:tc>
          <w:tcPr>
            <w:tcW w:w="3827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施設使用料、会場借上げ、バス借上げ、機器借上げ、駐車場使用料等。</w:t>
            </w:r>
          </w:p>
        </w:tc>
        <w:tc>
          <w:tcPr>
            <w:tcW w:w="3119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598" w:hRule="atLeast"/>
        </w:trPr>
        <w:tc>
          <w:tcPr>
            <w:tcW w:w="1980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工事請負費</w:t>
            </w:r>
          </w:p>
        </w:tc>
        <w:tc>
          <w:tcPr>
            <w:tcW w:w="3827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3119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小規模修繕は「需用費」</w:t>
            </w:r>
          </w:p>
        </w:tc>
      </w:tr>
      <w:tr>
        <w:trPr>
          <w:trHeight w:val="551" w:hRule="atLeast"/>
        </w:trPr>
        <w:tc>
          <w:tcPr>
            <w:tcW w:w="1980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備品購入費</w:t>
            </w:r>
          </w:p>
        </w:tc>
        <w:tc>
          <w:tcPr>
            <w:tcW w:w="3827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事業に必要かつ、借上げできないもの、もしくは借上げより購入が経済的なもの。</w:t>
            </w:r>
          </w:p>
        </w:tc>
        <w:tc>
          <w:tcPr>
            <w:tcW w:w="3119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</w:tbl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※表中の「団体構成員」とは、当事業申請の団体又は自治体等の会員又は職員等。</w:t>
      </w:r>
    </w:p>
    <w:p>
      <w:pPr>
        <w:pStyle w:val="0"/>
        <w:rPr>
          <w:rFonts w:hint="default"/>
        </w:rPr>
      </w:pPr>
    </w:p>
    <w:sectPr>
      <w:pgSz w:w="11906" w:h="16838"/>
      <w:pgMar w:top="1418" w:right="1418" w:bottom="113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163</TotalTime>
  <Pages>1</Pages>
  <Words>0</Words>
  <Characters>542</Characters>
  <Application>JUST Note</Application>
  <Lines>57</Lines>
  <Paragraphs>33</Paragraphs>
  <Company>広島県庁</Company>
  <CharactersWithSpaces>551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内藤 記枝</dc:creator>
  <cp:lastModifiedBy>向井 聖美</cp:lastModifiedBy>
  <cp:lastPrinted>2021-05-18T09:24:00Z</cp:lastPrinted>
  <dcterms:created xsi:type="dcterms:W3CDTF">2021-05-18T04:38:00Z</dcterms:created>
  <dcterms:modified xsi:type="dcterms:W3CDTF">2024-09-05T00:20:41Z</dcterms:modified>
  <cp:revision>22</cp:revision>
</cp:coreProperties>
</file>